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B56186" w14:textId="2DEF8D2A" w:rsidR="00785731" w:rsidRPr="00DD07B6" w:rsidRDefault="00785731" w:rsidP="00DD07B6">
      <w:pPr>
        <w:jc w:val="center"/>
        <w:rPr>
          <w:b/>
          <w:sz w:val="24"/>
          <w:szCs w:val="24"/>
        </w:rPr>
      </w:pPr>
      <w:r w:rsidRPr="00DD07B6">
        <w:rPr>
          <w:b/>
          <w:sz w:val="24"/>
          <w:szCs w:val="24"/>
        </w:rPr>
        <w:t>ATO Nº. 00</w:t>
      </w:r>
      <w:r w:rsidR="007C691D" w:rsidRPr="00DD07B6">
        <w:rPr>
          <w:b/>
          <w:sz w:val="24"/>
          <w:szCs w:val="24"/>
        </w:rPr>
        <w:t>6</w:t>
      </w:r>
      <w:r w:rsidRPr="00DD07B6">
        <w:rPr>
          <w:b/>
          <w:sz w:val="24"/>
          <w:szCs w:val="24"/>
        </w:rPr>
        <w:t>/2023</w:t>
      </w:r>
      <w:r w:rsidR="00DD07B6">
        <w:rPr>
          <w:b/>
          <w:sz w:val="24"/>
          <w:szCs w:val="24"/>
        </w:rPr>
        <w:t xml:space="preserve">. </w:t>
      </w:r>
    </w:p>
    <w:p w14:paraId="2538377F" w14:textId="77777777" w:rsidR="003F51B7" w:rsidRDefault="003F51B7" w:rsidP="002D7B54">
      <w:pPr>
        <w:spacing w:before="120" w:line="276" w:lineRule="auto"/>
        <w:ind w:left="3402"/>
        <w:jc w:val="both"/>
        <w:rPr>
          <w:rFonts w:cs="Calibri"/>
          <w:b/>
          <w:sz w:val="24"/>
          <w:szCs w:val="24"/>
        </w:rPr>
      </w:pPr>
    </w:p>
    <w:p w14:paraId="0B8F0908" w14:textId="18FC6194" w:rsidR="002D7B54" w:rsidRPr="00CD2061" w:rsidRDefault="00240B96" w:rsidP="002D7B54">
      <w:pPr>
        <w:spacing w:before="120" w:line="276" w:lineRule="auto"/>
        <w:ind w:left="3402"/>
        <w:jc w:val="both"/>
        <w:rPr>
          <w:rFonts w:cs="Calibri"/>
          <w:sz w:val="24"/>
          <w:szCs w:val="24"/>
        </w:rPr>
      </w:pPr>
      <w:r w:rsidRPr="00240B96">
        <w:rPr>
          <w:rFonts w:cs="Calibri"/>
          <w:b/>
          <w:sz w:val="24"/>
          <w:szCs w:val="24"/>
        </w:rPr>
        <w:t xml:space="preserve">REVOGA </w:t>
      </w:r>
      <w:r w:rsidR="00397B1D" w:rsidRPr="00CD2061">
        <w:rPr>
          <w:rFonts w:cs="Calibri"/>
          <w:sz w:val="24"/>
          <w:szCs w:val="24"/>
        </w:rPr>
        <w:t>o Ato nº. 005/2023</w:t>
      </w:r>
      <w:r w:rsidR="009722D0" w:rsidRPr="00CD2061">
        <w:rPr>
          <w:rFonts w:cs="Calibri"/>
          <w:color w:val="000000"/>
          <w:sz w:val="24"/>
          <w:szCs w:val="24"/>
        </w:rPr>
        <w:t>,</w:t>
      </w:r>
      <w:r w:rsidR="001D2DF3" w:rsidRPr="00CD2061">
        <w:rPr>
          <w:rFonts w:cs="Calibri"/>
          <w:color w:val="000000"/>
          <w:sz w:val="24"/>
          <w:szCs w:val="24"/>
        </w:rPr>
        <w:t xml:space="preserve"> de</w:t>
      </w:r>
      <w:r w:rsidR="00397B1D" w:rsidRPr="00CD2061">
        <w:rPr>
          <w:rFonts w:cs="Calibri"/>
          <w:iCs/>
          <w:sz w:val="24"/>
          <w:szCs w:val="24"/>
        </w:rPr>
        <w:t xml:space="preserve"> 27 de março de 2023.</w:t>
      </w:r>
      <w:r w:rsidR="001D2DF3" w:rsidRPr="00CD2061">
        <w:rPr>
          <w:rFonts w:cs="Calibri"/>
          <w:sz w:val="24"/>
          <w:szCs w:val="24"/>
        </w:rPr>
        <w:t xml:space="preserve"> Que regulamenta, em face do art. 191 da Lei nº 14.133, de 2021, o regime de transição entre as Leis números </w:t>
      </w:r>
      <w:r w:rsidR="001D2DF3" w:rsidRPr="00CD2061">
        <w:rPr>
          <w:rFonts w:cs="Calibri"/>
          <w:color w:val="000000"/>
          <w:sz w:val="24"/>
          <w:szCs w:val="24"/>
        </w:rPr>
        <w:t>8.666, de 1993, 10.520, de 2002 e 12.462, de 2011, no</w:t>
      </w:r>
      <w:r w:rsidR="002D7B54" w:rsidRPr="00CD2061">
        <w:rPr>
          <w:rFonts w:cs="Calibri"/>
          <w:color w:val="000000"/>
          <w:sz w:val="24"/>
          <w:szCs w:val="24"/>
        </w:rPr>
        <w:t xml:space="preserve"> âmbito do Poder Legislativo de Nova Guarita </w:t>
      </w:r>
      <w:r w:rsidR="002D7B54" w:rsidRPr="00CD2061">
        <w:rPr>
          <w:rFonts w:cs="Calibri"/>
          <w:sz w:val="24"/>
          <w:szCs w:val="24"/>
        </w:rPr>
        <w:t>e dá outas providências.</w:t>
      </w:r>
    </w:p>
    <w:p w14:paraId="095A35BA" w14:textId="77777777" w:rsidR="002D7B54" w:rsidRPr="00CD2061" w:rsidRDefault="002D7B54" w:rsidP="002D7B54">
      <w:pPr>
        <w:spacing w:before="120" w:line="276" w:lineRule="auto"/>
        <w:ind w:left="3402"/>
        <w:jc w:val="both"/>
        <w:rPr>
          <w:rFonts w:cs="Calibri"/>
          <w:sz w:val="24"/>
          <w:szCs w:val="24"/>
        </w:rPr>
      </w:pPr>
    </w:p>
    <w:p w14:paraId="1262C25B" w14:textId="1FFF86E3" w:rsidR="002D7B54" w:rsidRPr="00CD2061" w:rsidRDefault="00397B1D" w:rsidP="002D7B54">
      <w:pPr>
        <w:spacing w:before="120" w:after="120" w:line="276" w:lineRule="auto"/>
        <w:ind w:firstLine="851"/>
        <w:jc w:val="both"/>
        <w:rPr>
          <w:rFonts w:eastAsiaTheme="minorHAnsi" w:cs="Calibri"/>
          <w:color w:val="000000"/>
          <w:sz w:val="24"/>
          <w:szCs w:val="24"/>
          <w:lang w:eastAsia="en-US"/>
        </w:rPr>
      </w:pPr>
      <w:r w:rsidRPr="00CD2061">
        <w:rPr>
          <w:rFonts w:eastAsiaTheme="minorHAnsi" w:cs="Calibri"/>
          <w:b/>
          <w:bCs/>
          <w:color w:val="000000"/>
          <w:sz w:val="24"/>
          <w:szCs w:val="24"/>
          <w:lang w:eastAsia="en-US"/>
        </w:rPr>
        <w:t>A MESA</w:t>
      </w:r>
      <w:r w:rsidR="002D7B54" w:rsidRPr="00CD2061">
        <w:rPr>
          <w:rFonts w:eastAsiaTheme="minorHAnsi" w:cs="Calibri"/>
          <w:b/>
          <w:bCs/>
          <w:color w:val="000000"/>
          <w:sz w:val="24"/>
          <w:szCs w:val="24"/>
          <w:lang w:eastAsia="en-US"/>
        </w:rPr>
        <w:t xml:space="preserve"> </w:t>
      </w:r>
      <w:r w:rsidR="00CD2061" w:rsidRPr="00CD2061">
        <w:rPr>
          <w:rFonts w:eastAsiaTheme="minorHAnsi" w:cs="Calibri"/>
          <w:b/>
          <w:bCs/>
          <w:color w:val="000000"/>
          <w:sz w:val="24"/>
          <w:szCs w:val="24"/>
          <w:lang w:eastAsia="en-US"/>
        </w:rPr>
        <w:t xml:space="preserve">DIRETORA </w:t>
      </w:r>
      <w:r w:rsidR="002D7B54" w:rsidRPr="00CD2061">
        <w:rPr>
          <w:rFonts w:eastAsiaTheme="minorHAnsi" w:cs="Calibri"/>
          <w:b/>
          <w:bCs/>
          <w:color w:val="000000"/>
          <w:sz w:val="24"/>
          <w:szCs w:val="24"/>
          <w:lang w:eastAsia="en-US"/>
        </w:rPr>
        <w:t>DA CÂMARA MUNICIPAL DE NOVA GUARITA</w:t>
      </w:r>
      <w:r w:rsidR="002D7B54" w:rsidRPr="00CD2061">
        <w:rPr>
          <w:rFonts w:eastAsiaTheme="minorHAnsi" w:cs="Calibri"/>
          <w:color w:val="000000"/>
          <w:sz w:val="24"/>
          <w:szCs w:val="24"/>
          <w:lang w:eastAsia="en-US"/>
        </w:rPr>
        <w:t xml:space="preserve">, Estado de Mato Grosso, no uso das atribuições que lhe são conferidas pelo Regimento Interno </w:t>
      </w:r>
      <w:r w:rsidR="00CD2061" w:rsidRPr="00CD2061">
        <w:rPr>
          <w:rFonts w:eastAsiaTheme="minorHAnsi" w:cs="Calibri"/>
          <w:color w:val="000000"/>
          <w:sz w:val="24"/>
          <w:szCs w:val="24"/>
          <w:lang w:eastAsia="en-US"/>
        </w:rPr>
        <w:t>desta Casa Legislativa,</w:t>
      </w:r>
    </w:p>
    <w:p w14:paraId="131B63D9" w14:textId="77777777" w:rsidR="00240B96" w:rsidRDefault="00240B96" w:rsidP="002D7B54">
      <w:pPr>
        <w:spacing w:before="120" w:after="120" w:line="276" w:lineRule="auto"/>
        <w:ind w:firstLine="851"/>
        <w:jc w:val="both"/>
        <w:rPr>
          <w:rFonts w:eastAsiaTheme="minorHAnsi" w:cs="Calibri"/>
          <w:b/>
          <w:color w:val="000000"/>
          <w:sz w:val="24"/>
          <w:szCs w:val="24"/>
          <w:lang w:eastAsia="en-US"/>
        </w:rPr>
      </w:pPr>
    </w:p>
    <w:p w14:paraId="28E66AD0" w14:textId="599A64D7" w:rsidR="00CD2061" w:rsidRPr="00CD2061" w:rsidRDefault="00CD2061" w:rsidP="002D7B54">
      <w:pPr>
        <w:spacing w:before="120" w:after="120" w:line="276" w:lineRule="auto"/>
        <w:ind w:firstLine="851"/>
        <w:jc w:val="both"/>
        <w:rPr>
          <w:rFonts w:eastAsiaTheme="minorHAnsi" w:cs="Calibri"/>
          <w:b/>
          <w:color w:val="000000"/>
          <w:sz w:val="24"/>
          <w:szCs w:val="24"/>
          <w:lang w:eastAsia="en-US"/>
        </w:rPr>
      </w:pPr>
      <w:r w:rsidRPr="00CD2061">
        <w:rPr>
          <w:rFonts w:eastAsiaTheme="minorHAnsi" w:cs="Calibri"/>
          <w:b/>
          <w:color w:val="000000"/>
          <w:sz w:val="24"/>
          <w:szCs w:val="24"/>
          <w:lang w:eastAsia="en-US"/>
        </w:rPr>
        <w:t>RESOLVE:</w:t>
      </w:r>
    </w:p>
    <w:p w14:paraId="398B280D" w14:textId="3C661F4B" w:rsidR="007C691D" w:rsidRPr="00CD2061" w:rsidRDefault="00240B96" w:rsidP="00240B96">
      <w:pPr>
        <w:pStyle w:val="NormalWeb"/>
        <w:spacing w:line="360" w:lineRule="auto"/>
        <w:ind w:right="-1"/>
        <w:jc w:val="both"/>
        <w:outlineLvl w:val="2"/>
        <w:rPr>
          <w:rFonts w:ascii="Calibri" w:hAnsi="Calibri" w:cs="Calibri"/>
          <w:bCs/>
        </w:rPr>
      </w:pPr>
      <w:r>
        <w:rPr>
          <w:rFonts w:ascii="Calibri" w:hAnsi="Calibri" w:cs="Calibri"/>
          <w:b/>
        </w:rPr>
        <w:t xml:space="preserve">            </w:t>
      </w:r>
      <w:r w:rsidR="007C691D" w:rsidRPr="00CD2061">
        <w:rPr>
          <w:rFonts w:ascii="Calibri" w:hAnsi="Calibri" w:cs="Calibri"/>
          <w:b/>
        </w:rPr>
        <w:t>Art. 1º-</w:t>
      </w:r>
      <w:r w:rsidR="007C691D" w:rsidRPr="00CD2061">
        <w:rPr>
          <w:rFonts w:ascii="Calibri" w:hAnsi="Calibri" w:cs="Calibri"/>
        </w:rPr>
        <w:t xml:space="preserve"> Fica re</w:t>
      </w:r>
      <w:r w:rsidR="00397B1D" w:rsidRPr="00CD2061">
        <w:rPr>
          <w:rFonts w:ascii="Calibri" w:hAnsi="Calibri" w:cs="Calibri"/>
        </w:rPr>
        <w:t>vogado em seu inteiro teor o Ato</w:t>
      </w:r>
      <w:r w:rsidR="007C691D" w:rsidRPr="00CD2061">
        <w:rPr>
          <w:rFonts w:ascii="Calibri" w:hAnsi="Calibri" w:cs="Calibri"/>
        </w:rPr>
        <w:t xml:space="preserve"> nº </w:t>
      </w:r>
      <w:r w:rsidR="00397B1D" w:rsidRPr="00CD2061">
        <w:rPr>
          <w:rFonts w:ascii="Calibri" w:hAnsi="Calibri" w:cs="Calibri"/>
        </w:rPr>
        <w:t>005/2023</w:t>
      </w:r>
      <w:r w:rsidR="007C691D" w:rsidRPr="00CD2061">
        <w:rPr>
          <w:rFonts w:ascii="Calibri" w:hAnsi="Calibri" w:cs="Calibri"/>
        </w:rPr>
        <w:t>.</w:t>
      </w:r>
    </w:p>
    <w:p w14:paraId="2A8C5D55" w14:textId="59BA429D" w:rsidR="007C691D" w:rsidRPr="00CD2061" w:rsidRDefault="00240B96" w:rsidP="00CD2061">
      <w:pPr>
        <w:spacing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           </w:t>
      </w:r>
      <w:r w:rsidR="00CD2061">
        <w:rPr>
          <w:rFonts w:cs="Calibri"/>
          <w:b/>
          <w:sz w:val="24"/>
          <w:szCs w:val="24"/>
        </w:rPr>
        <w:t xml:space="preserve"> </w:t>
      </w:r>
      <w:r w:rsidR="007C691D" w:rsidRPr="00CD2061">
        <w:rPr>
          <w:rFonts w:cs="Calibri"/>
          <w:b/>
          <w:sz w:val="24"/>
          <w:szCs w:val="24"/>
        </w:rPr>
        <w:t>Art. 2º</w:t>
      </w:r>
      <w:r w:rsidR="00397B1D" w:rsidRPr="00CD2061">
        <w:rPr>
          <w:rFonts w:cs="Calibri"/>
          <w:sz w:val="24"/>
          <w:szCs w:val="24"/>
        </w:rPr>
        <w:t xml:space="preserve"> - O presente Ato</w:t>
      </w:r>
      <w:r w:rsidR="007C691D" w:rsidRPr="00CD2061">
        <w:rPr>
          <w:rFonts w:cs="Calibri"/>
          <w:sz w:val="24"/>
          <w:szCs w:val="24"/>
        </w:rPr>
        <w:t xml:space="preserve"> entrará em vigor na data de sua publicação.</w:t>
      </w:r>
    </w:p>
    <w:p w14:paraId="1B2FF87C" w14:textId="2679C024" w:rsidR="00785731" w:rsidRPr="00CD2061" w:rsidRDefault="00785731" w:rsidP="00397B1D">
      <w:pPr>
        <w:spacing w:before="100" w:beforeAutospacing="1" w:after="100" w:afterAutospacing="1"/>
        <w:jc w:val="both"/>
        <w:rPr>
          <w:rFonts w:cs="Calibri"/>
        </w:rPr>
      </w:pPr>
    </w:p>
    <w:p w14:paraId="1A5C75BB" w14:textId="7472B3A0" w:rsidR="00785731" w:rsidRPr="00CD2061" w:rsidRDefault="00785731" w:rsidP="00397B1D">
      <w:pPr>
        <w:pStyle w:val="Ttulo2"/>
        <w:ind w:firstLine="1920"/>
        <w:jc w:val="center"/>
        <w:rPr>
          <w:rFonts w:ascii="Calibri" w:hAnsi="Calibri" w:cs="Calibri"/>
          <w:b w:val="0"/>
          <w:iCs/>
          <w:sz w:val="24"/>
          <w:szCs w:val="24"/>
        </w:rPr>
      </w:pPr>
      <w:r w:rsidRPr="00CD2061">
        <w:rPr>
          <w:rFonts w:ascii="Calibri" w:hAnsi="Calibri" w:cs="Calibri"/>
          <w:b w:val="0"/>
          <w:iCs/>
          <w:sz w:val="24"/>
          <w:szCs w:val="24"/>
        </w:rPr>
        <w:t xml:space="preserve">Câmara Municipal </w:t>
      </w:r>
      <w:r w:rsidR="000E552A" w:rsidRPr="00CD2061">
        <w:rPr>
          <w:rFonts w:ascii="Calibri" w:hAnsi="Calibri" w:cs="Calibri"/>
          <w:b w:val="0"/>
          <w:iCs/>
          <w:sz w:val="24"/>
          <w:szCs w:val="24"/>
        </w:rPr>
        <w:t xml:space="preserve">de </w:t>
      </w:r>
      <w:r w:rsidRPr="00CD2061">
        <w:rPr>
          <w:rFonts w:ascii="Calibri" w:hAnsi="Calibri" w:cs="Calibri"/>
          <w:b w:val="0"/>
          <w:iCs/>
          <w:sz w:val="24"/>
          <w:szCs w:val="24"/>
        </w:rPr>
        <w:t>Nova Guarita</w:t>
      </w:r>
      <w:r w:rsidR="00397B1D" w:rsidRPr="00CD2061">
        <w:rPr>
          <w:rFonts w:ascii="Calibri" w:hAnsi="Calibri" w:cs="Calibri"/>
          <w:b w:val="0"/>
          <w:iCs/>
          <w:sz w:val="24"/>
          <w:szCs w:val="24"/>
        </w:rPr>
        <w:t xml:space="preserve"> </w:t>
      </w:r>
      <w:r w:rsidRPr="00CD2061">
        <w:rPr>
          <w:rFonts w:ascii="Calibri" w:hAnsi="Calibri" w:cs="Calibri"/>
          <w:b w:val="0"/>
          <w:iCs/>
          <w:sz w:val="24"/>
          <w:szCs w:val="24"/>
        </w:rPr>
        <w:t>-</w:t>
      </w:r>
      <w:r w:rsidR="00397B1D" w:rsidRPr="00CD2061">
        <w:rPr>
          <w:rFonts w:ascii="Calibri" w:hAnsi="Calibri" w:cs="Calibri"/>
          <w:b w:val="0"/>
          <w:iCs/>
          <w:sz w:val="24"/>
          <w:szCs w:val="24"/>
        </w:rPr>
        <w:t xml:space="preserve"> </w:t>
      </w:r>
      <w:r w:rsidRPr="00CD2061">
        <w:rPr>
          <w:rFonts w:ascii="Calibri" w:hAnsi="Calibri" w:cs="Calibri"/>
          <w:b w:val="0"/>
          <w:iCs/>
          <w:sz w:val="24"/>
          <w:szCs w:val="24"/>
        </w:rPr>
        <w:t xml:space="preserve">MT, </w:t>
      </w:r>
      <w:r w:rsidR="00DD07B6">
        <w:rPr>
          <w:rFonts w:ascii="Calibri" w:hAnsi="Calibri" w:cs="Calibri"/>
          <w:b w:val="0"/>
          <w:iCs/>
          <w:sz w:val="24"/>
          <w:szCs w:val="24"/>
        </w:rPr>
        <w:t>14</w:t>
      </w:r>
      <w:bookmarkStart w:id="0" w:name="_GoBack"/>
      <w:bookmarkEnd w:id="0"/>
      <w:r w:rsidR="00397B1D" w:rsidRPr="00CD2061">
        <w:rPr>
          <w:rFonts w:ascii="Calibri" w:hAnsi="Calibri" w:cs="Calibri"/>
          <w:b w:val="0"/>
          <w:iCs/>
          <w:sz w:val="24"/>
          <w:szCs w:val="24"/>
        </w:rPr>
        <w:t xml:space="preserve"> de abril</w:t>
      </w:r>
      <w:r w:rsidRPr="00CD2061">
        <w:rPr>
          <w:rFonts w:ascii="Calibri" w:hAnsi="Calibri" w:cs="Calibri"/>
          <w:b w:val="0"/>
          <w:iCs/>
          <w:sz w:val="24"/>
          <w:szCs w:val="24"/>
        </w:rPr>
        <w:t xml:space="preserve"> de 2023.</w:t>
      </w:r>
    </w:p>
    <w:p w14:paraId="7AE13721" w14:textId="7A4C620A" w:rsidR="00397B1D" w:rsidRPr="00CD2061" w:rsidRDefault="00397B1D" w:rsidP="00DD07B6">
      <w:pPr>
        <w:pStyle w:val="SemEspaamento"/>
      </w:pPr>
    </w:p>
    <w:p w14:paraId="45705324" w14:textId="77777777" w:rsidR="00785731" w:rsidRPr="00CD2061" w:rsidRDefault="00785731" w:rsidP="00785731">
      <w:pPr>
        <w:pStyle w:val="Ttulo2"/>
        <w:spacing w:before="0" w:beforeAutospacing="0" w:after="0" w:afterAutospacing="0" w:line="227" w:lineRule="atLeast"/>
        <w:jc w:val="center"/>
        <w:rPr>
          <w:rFonts w:ascii="Calibri" w:hAnsi="Calibri" w:cs="Calibri"/>
          <w:sz w:val="24"/>
          <w:szCs w:val="24"/>
        </w:rPr>
      </w:pPr>
    </w:p>
    <w:p w14:paraId="0132779B" w14:textId="7D7517C9" w:rsidR="00785731" w:rsidRPr="00CD2061" w:rsidRDefault="00785731" w:rsidP="00785731">
      <w:pPr>
        <w:pStyle w:val="SemEspaamento"/>
        <w:tabs>
          <w:tab w:val="left" w:pos="3402"/>
        </w:tabs>
        <w:jc w:val="center"/>
        <w:rPr>
          <w:rFonts w:ascii="Calibri" w:hAnsi="Calibri" w:cs="Calibri"/>
          <w:b/>
        </w:rPr>
      </w:pPr>
      <w:r w:rsidRPr="00CD2061">
        <w:rPr>
          <w:rFonts w:ascii="Calibri" w:hAnsi="Calibri" w:cs="Calibri"/>
          <w:b/>
        </w:rPr>
        <w:t>DIVINO PEREIRA GOMES                                  CEZAR ALVES FERREIRA</w:t>
      </w:r>
    </w:p>
    <w:p w14:paraId="08231B87" w14:textId="01D2A2F0" w:rsidR="00785731" w:rsidRPr="00CD2061" w:rsidRDefault="00785731" w:rsidP="00785731">
      <w:pPr>
        <w:rPr>
          <w:rFonts w:cs="Calibri"/>
          <w:b/>
          <w:sz w:val="24"/>
          <w:szCs w:val="24"/>
        </w:rPr>
      </w:pPr>
      <w:r w:rsidRPr="00CD2061">
        <w:rPr>
          <w:rFonts w:cs="Calibri"/>
          <w:sz w:val="24"/>
          <w:szCs w:val="24"/>
        </w:rPr>
        <w:t xml:space="preserve">                              PRESIDENTE                          </w:t>
      </w:r>
      <w:r w:rsidR="00240B96">
        <w:rPr>
          <w:rFonts w:cs="Calibri"/>
          <w:sz w:val="24"/>
          <w:szCs w:val="24"/>
        </w:rPr>
        <w:t xml:space="preserve">                         </w:t>
      </w:r>
      <w:r w:rsidRPr="00CD2061">
        <w:rPr>
          <w:rFonts w:cs="Calibri"/>
          <w:sz w:val="24"/>
          <w:szCs w:val="24"/>
        </w:rPr>
        <w:t>VICE-PRESIDENTE</w:t>
      </w:r>
    </w:p>
    <w:p w14:paraId="45E3AF95" w14:textId="77777777" w:rsidR="00785731" w:rsidRPr="00CD2061" w:rsidRDefault="00785731" w:rsidP="00785731">
      <w:pPr>
        <w:jc w:val="center"/>
        <w:rPr>
          <w:rFonts w:cs="Calibri"/>
          <w:b/>
          <w:sz w:val="24"/>
          <w:szCs w:val="24"/>
        </w:rPr>
      </w:pPr>
    </w:p>
    <w:p w14:paraId="4AD3CC8B" w14:textId="77777777" w:rsidR="00785731" w:rsidRPr="00CD2061" w:rsidRDefault="00785731" w:rsidP="00785731">
      <w:pPr>
        <w:jc w:val="center"/>
        <w:rPr>
          <w:rFonts w:cs="Calibri"/>
          <w:b/>
          <w:sz w:val="24"/>
          <w:szCs w:val="24"/>
        </w:rPr>
      </w:pPr>
    </w:p>
    <w:p w14:paraId="3A5AD7BF" w14:textId="77777777" w:rsidR="00785731" w:rsidRPr="00CD2061" w:rsidRDefault="00785731" w:rsidP="00785731">
      <w:pPr>
        <w:tabs>
          <w:tab w:val="left" w:pos="3969"/>
        </w:tabs>
        <w:jc w:val="center"/>
        <w:rPr>
          <w:rFonts w:cs="Calibri"/>
          <w:b/>
          <w:sz w:val="24"/>
          <w:szCs w:val="24"/>
        </w:rPr>
      </w:pPr>
    </w:p>
    <w:p w14:paraId="4A139FC4" w14:textId="31548A74" w:rsidR="00785731" w:rsidRPr="00CD2061" w:rsidRDefault="00785731" w:rsidP="00785731">
      <w:pPr>
        <w:tabs>
          <w:tab w:val="left" w:pos="3969"/>
        </w:tabs>
        <w:ind w:firstLine="567"/>
        <w:rPr>
          <w:rFonts w:cs="Calibri"/>
          <w:b/>
          <w:sz w:val="24"/>
          <w:szCs w:val="24"/>
        </w:rPr>
      </w:pPr>
      <w:r w:rsidRPr="00CD2061">
        <w:rPr>
          <w:rFonts w:cs="Calibri"/>
          <w:b/>
          <w:sz w:val="24"/>
          <w:szCs w:val="24"/>
        </w:rPr>
        <w:t xml:space="preserve">            KARINE GRUNEVALD          </w:t>
      </w:r>
      <w:r w:rsidR="00240B96">
        <w:rPr>
          <w:rFonts w:cs="Calibri"/>
          <w:b/>
          <w:sz w:val="24"/>
          <w:szCs w:val="24"/>
        </w:rPr>
        <w:t xml:space="preserve">                         </w:t>
      </w:r>
      <w:r w:rsidRPr="00CD2061">
        <w:rPr>
          <w:rFonts w:cs="Calibri"/>
          <w:b/>
          <w:sz w:val="24"/>
          <w:szCs w:val="24"/>
        </w:rPr>
        <w:t xml:space="preserve">  NEVAIR J.R DE ALMEIDA</w:t>
      </w:r>
    </w:p>
    <w:p w14:paraId="6DE4F2D3" w14:textId="3AB83C89" w:rsidR="00785731" w:rsidRPr="00CD2061" w:rsidRDefault="00785731" w:rsidP="00785731">
      <w:pPr>
        <w:ind w:firstLine="567"/>
        <w:rPr>
          <w:rFonts w:cs="Calibri"/>
          <w:sz w:val="24"/>
          <w:szCs w:val="24"/>
        </w:rPr>
      </w:pPr>
      <w:r w:rsidRPr="00CD2061">
        <w:rPr>
          <w:rFonts w:cs="Calibri"/>
          <w:sz w:val="24"/>
          <w:szCs w:val="24"/>
        </w:rPr>
        <w:t xml:space="preserve">               1ª SECRETÁRIA                       </w:t>
      </w:r>
      <w:r w:rsidR="00240B96">
        <w:rPr>
          <w:rFonts w:cs="Calibri"/>
          <w:sz w:val="24"/>
          <w:szCs w:val="24"/>
        </w:rPr>
        <w:t xml:space="preserve">                               </w:t>
      </w:r>
      <w:r w:rsidRPr="00CD2061">
        <w:rPr>
          <w:rFonts w:cs="Calibri"/>
          <w:sz w:val="24"/>
          <w:szCs w:val="24"/>
        </w:rPr>
        <w:t xml:space="preserve"> 2ª SECRETÁRIO</w:t>
      </w:r>
    </w:p>
    <w:p w14:paraId="6285F1B5" w14:textId="5EC5A01E" w:rsidR="003F51B7" w:rsidRPr="00CD2061" w:rsidRDefault="003F51B7" w:rsidP="003F51B7">
      <w:pPr>
        <w:spacing w:before="120" w:after="120" w:line="276" w:lineRule="auto"/>
        <w:jc w:val="both"/>
        <w:rPr>
          <w:rFonts w:cs="Calibri"/>
        </w:rPr>
      </w:pPr>
    </w:p>
    <w:sectPr w:rsidR="003F51B7" w:rsidRPr="00CD2061" w:rsidSect="00240B96">
      <w:pgSz w:w="11906" w:h="16838"/>
      <w:pgMar w:top="2835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CD35B3" w14:textId="77777777" w:rsidR="003B5731" w:rsidRDefault="003B5731" w:rsidP="002D7B54">
      <w:r>
        <w:separator/>
      </w:r>
    </w:p>
  </w:endnote>
  <w:endnote w:type="continuationSeparator" w:id="0">
    <w:p w14:paraId="6855E1AB" w14:textId="77777777" w:rsidR="003B5731" w:rsidRDefault="003B5731" w:rsidP="002D7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4BB351" w14:textId="77777777" w:rsidR="003B5731" w:rsidRDefault="003B5731" w:rsidP="002D7B54">
      <w:r>
        <w:separator/>
      </w:r>
    </w:p>
  </w:footnote>
  <w:footnote w:type="continuationSeparator" w:id="0">
    <w:p w14:paraId="3725065B" w14:textId="77777777" w:rsidR="003B5731" w:rsidRDefault="003B5731" w:rsidP="002D7B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B54"/>
    <w:rsid w:val="000A4F75"/>
    <w:rsid w:val="000E552A"/>
    <w:rsid w:val="001C4D76"/>
    <w:rsid w:val="001D2DF3"/>
    <w:rsid w:val="00240B96"/>
    <w:rsid w:val="002D7B54"/>
    <w:rsid w:val="00313AE5"/>
    <w:rsid w:val="00397B1D"/>
    <w:rsid w:val="003B5731"/>
    <w:rsid w:val="003F51B7"/>
    <w:rsid w:val="00435A07"/>
    <w:rsid w:val="00687C27"/>
    <w:rsid w:val="00745903"/>
    <w:rsid w:val="00785731"/>
    <w:rsid w:val="007C691D"/>
    <w:rsid w:val="008E760F"/>
    <w:rsid w:val="00970F37"/>
    <w:rsid w:val="009722D0"/>
    <w:rsid w:val="00AF7ABB"/>
    <w:rsid w:val="00B57F9C"/>
    <w:rsid w:val="00B74D42"/>
    <w:rsid w:val="00B87DD2"/>
    <w:rsid w:val="00BC3C74"/>
    <w:rsid w:val="00C06448"/>
    <w:rsid w:val="00CD2061"/>
    <w:rsid w:val="00DA1804"/>
    <w:rsid w:val="00DD07B6"/>
    <w:rsid w:val="00E74336"/>
    <w:rsid w:val="00FE6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264DC27"/>
  <w15:chartTrackingRefBased/>
  <w15:docId w15:val="{8428FD2D-2990-4C19-B35B-B1F7C446C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7B54"/>
    <w:pPr>
      <w:spacing w:after="0" w:line="240" w:lineRule="auto"/>
    </w:pPr>
    <w:rPr>
      <w:rFonts w:ascii="Calibri" w:eastAsia="Calibri" w:hAnsi="Calibri" w:cs="Arial"/>
      <w:sz w:val="20"/>
      <w:szCs w:val="20"/>
      <w:lang w:eastAsia="pt-BR"/>
    </w:rPr>
  </w:style>
  <w:style w:type="paragraph" w:styleId="Ttulo2">
    <w:name w:val="heading 2"/>
    <w:basedOn w:val="Normal"/>
    <w:link w:val="Ttulo2Char"/>
    <w:qFormat/>
    <w:rsid w:val="00785731"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D7B5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2D7B54"/>
    <w:rPr>
      <w:b/>
      <w:bCs/>
    </w:rPr>
  </w:style>
  <w:style w:type="paragraph" w:customStyle="1" w:styleId="aPARGRAFO12pt">
    <w:name w:val="a_PARÁGRAFO_12pt"/>
    <w:basedOn w:val="Normal"/>
    <w:rsid w:val="002D7B54"/>
    <w:pPr>
      <w:spacing w:before="240"/>
      <w:ind w:firstLine="851"/>
      <w:jc w:val="both"/>
    </w:pPr>
    <w:rPr>
      <w:rFonts w:ascii="Century Gothic" w:eastAsia="Arial Unicode MS" w:hAnsi="Century Gothic" w:cs="Times New Roman"/>
      <w:sz w:val="24"/>
      <w:szCs w:val="24"/>
      <w:lang w:val="x-none"/>
    </w:rPr>
  </w:style>
  <w:style w:type="paragraph" w:styleId="Cabealho">
    <w:name w:val="header"/>
    <w:basedOn w:val="Normal"/>
    <w:link w:val="CabealhoChar"/>
    <w:uiPriority w:val="99"/>
    <w:unhideWhenUsed/>
    <w:rsid w:val="002D7B5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D7B54"/>
    <w:rPr>
      <w:rFonts w:ascii="Calibri" w:eastAsia="Calibri" w:hAnsi="Calibri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D7B5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D7B54"/>
    <w:rPr>
      <w:rFonts w:ascii="Calibri" w:eastAsia="Calibri" w:hAnsi="Calibri" w:cs="Arial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785731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TtuloChar">
    <w:name w:val="Título Char"/>
    <w:basedOn w:val="Fontepargpadro"/>
    <w:link w:val="Ttulo"/>
    <w:rsid w:val="00785731"/>
    <w:rPr>
      <w:rFonts w:ascii="Arial Unicode MS" w:eastAsia="Arial Unicode MS" w:hAnsi="Arial Unicode MS" w:cs="Arial Unicode MS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785731"/>
    <w:rPr>
      <w:rFonts w:ascii="Arial Unicode MS" w:eastAsia="Arial Unicode MS" w:hAnsi="Arial Unicode MS" w:cs="Arial Unicode MS"/>
      <w:b/>
      <w:bCs/>
      <w:sz w:val="36"/>
      <w:szCs w:val="36"/>
      <w:lang w:eastAsia="pt-BR"/>
    </w:rPr>
  </w:style>
  <w:style w:type="paragraph" w:styleId="SemEspaamento">
    <w:name w:val="No Spacing"/>
    <w:uiPriority w:val="1"/>
    <w:qFormat/>
    <w:rsid w:val="007857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E552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E552A"/>
    <w:rPr>
      <w:rFonts w:ascii="Segoe UI" w:eastAsia="Calibri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rsid w:val="007C691D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167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cezar rebuli</dc:creator>
  <cp:keywords/>
  <dc:description/>
  <cp:lastModifiedBy>Clarice</cp:lastModifiedBy>
  <cp:revision>6</cp:revision>
  <cp:lastPrinted>2023-04-14T12:41:00Z</cp:lastPrinted>
  <dcterms:created xsi:type="dcterms:W3CDTF">2023-03-27T12:56:00Z</dcterms:created>
  <dcterms:modified xsi:type="dcterms:W3CDTF">2023-04-14T12:41:00Z</dcterms:modified>
</cp:coreProperties>
</file>